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</w:t>
      </w:r>
      <w:r w:rsidR="006C699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proofErr w:type="spellStart"/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Азнакаевского</w:t>
      </w:r>
      <w:proofErr w:type="spellEnd"/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B50F48" w:rsidRDefault="00636890" w:rsidP="00B50F48">
      <w:pPr>
        <w:pStyle w:val="aa"/>
        <w:spacing w:line="276" w:lineRule="auto"/>
        <w:ind w:firstLine="720"/>
        <w:rPr>
          <w:szCs w:val="28"/>
        </w:rPr>
      </w:pPr>
      <w:proofErr w:type="gramStart"/>
      <w:r>
        <w:rPr>
          <w:color w:val="000000"/>
          <w:szCs w:val="28"/>
        </w:rPr>
        <w:t>муниципального</w:t>
      </w:r>
      <w:proofErr w:type="gramEnd"/>
      <w:r>
        <w:rPr>
          <w:color w:val="000000"/>
          <w:szCs w:val="28"/>
        </w:rPr>
        <w:t xml:space="preserve"> района</w:t>
      </w:r>
      <w:r w:rsidR="00144954">
        <w:rPr>
          <w:color w:val="000000"/>
          <w:szCs w:val="28"/>
        </w:rPr>
        <w:t xml:space="preserve"> </w:t>
      </w:r>
      <w:r w:rsidR="00EE4BC3">
        <w:rPr>
          <w:color w:val="000000"/>
          <w:szCs w:val="28"/>
        </w:rPr>
        <w:t>на 20</w:t>
      </w:r>
      <w:r w:rsidR="00AF5456">
        <w:rPr>
          <w:color w:val="000000"/>
          <w:szCs w:val="28"/>
        </w:rPr>
        <w:t>2</w:t>
      </w:r>
      <w:r w:rsidR="00AF5BD6">
        <w:rPr>
          <w:color w:val="000000"/>
          <w:szCs w:val="28"/>
        </w:rPr>
        <w:t>4</w:t>
      </w:r>
      <w:r w:rsidR="00B50F48">
        <w:rPr>
          <w:b w:val="0"/>
          <w:bCs w:val="0"/>
          <w:color w:val="000000"/>
          <w:szCs w:val="28"/>
        </w:rPr>
        <w:t xml:space="preserve"> </w:t>
      </w:r>
      <w:r w:rsidR="00EE4BC3">
        <w:rPr>
          <w:color w:val="000000"/>
          <w:szCs w:val="28"/>
        </w:rPr>
        <w:t>год</w:t>
      </w:r>
      <w:r w:rsidR="00B50F48">
        <w:rPr>
          <w:b w:val="0"/>
          <w:bCs w:val="0"/>
          <w:color w:val="000000"/>
          <w:szCs w:val="28"/>
        </w:rPr>
        <w:t xml:space="preserve"> </w:t>
      </w:r>
      <w:r w:rsidR="00B50F48">
        <w:rPr>
          <w:szCs w:val="28"/>
        </w:rPr>
        <w:t xml:space="preserve">и </w:t>
      </w:r>
      <w:r w:rsidR="005F08EB">
        <w:rPr>
          <w:szCs w:val="28"/>
        </w:rPr>
        <w:t xml:space="preserve">на </w:t>
      </w:r>
      <w:r w:rsidR="00B50F48">
        <w:rPr>
          <w:szCs w:val="28"/>
        </w:rPr>
        <w:t xml:space="preserve">плановый период </w:t>
      </w:r>
    </w:p>
    <w:p w:rsidR="00B50F48" w:rsidRDefault="00B50F48" w:rsidP="00B50F48">
      <w:pPr>
        <w:pStyle w:val="aa"/>
        <w:spacing w:line="276" w:lineRule="auto"/>
        <w:ind w:firstLine="720"/>
        <w:rPr>
          <w:b w:val="0"/>
          <w:bCs w:val="0"/>
          <w:szCs w:val="28"/>
          <w:highlight w:val="yellow"/>
        </w:rPr>
      </w:pPr>
      <w:r>
        <w:rPr>
          <w:szCs w:val="28"/>
        </w:rPr>
        <w:t>20</w:t>
      </w:r>
      <w:r w:rsidR="00E46B70">
        <w:rPr>
          <w:szCs w:val="28"/>
        </w:rPr>
        <w:t>2</w:t>
      </w:r>
      <w:r w:rsidR="00AF5BD6">
        <w:rPr>
          <w:szCs w:val="28"/>
        </w:rPr>
        <w:t>5</w:t>
      </w:r>
      <w:r w:rsidR="00C565DD">
        <w:rPr>
          <w:szCs w:val="28"/>
        </w:rPr>
        <w:t xml:space="preserve"> -</w:t>
      </w:r>
      <w:r>
        <w:rPr>
          <w:szCs w:val="28"/>
        </w:rPr>
        <w:t xml:space="preserve"> 20</w:t>
      </w:r>
      <w:r w:rsidR="00F27971">
        <w:rPr>
          <w:szCs w:val="28"/>
        </w:rPr>
        <w:t>2</w:t>
      </w:r>
      <w:r w:rsidR="00AF5BD6">
        <w:rPr>
          <w:szCs w:val="28"/>
        </w:rPr>
        <w:t>6</w:t>
      </w:r>
      <w:r>
        <w:rPr>
          <w:szCs w:val="28"/>
        </w:rPr>
        <w:t xml:space="preserve"> годов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418"/>
        <w:gridCol w:w="1417"/>
        <w:gridCol w:w="1418"/>
      </w:tblGrid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Валовой  территориальный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 продукт  (в основных ценах),  млн.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095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сопоставимых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99,5</w:t>
            </w:r>
          </w:p>
        </w:tc>
      </w:tr>
      <w:tr w:rsidR="00AF5BD6" w:rsidRPr="00FA7F1A" w:rsidTr="00AF5BD6">
        <w:trPr>
          <w:trHeight w:val="267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AF5BD6" w:rsidRPr="00FA7F1A" w:rsidTr="00AF5BD6">
        <w:trPr>
          <w:trHeight w:val="399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),   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288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824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690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359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430</w:t>
            </w:r>
          </w:p>
        </w:tc>
      </w:tr>
      <w:tr w:rsidR="00AF5BD6" w:rsidRPr="00FA7F1A" w:rsidTr="00AF5BD6">
        <w:trPr>
          <w:trHeight w:val="277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Индекс промышленного производства,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%  к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4. Объем продукции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сельского  хозяйства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 млн.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</w:t>
            </w:r>
          </w:p>
        </w:tc>
      </w:tr>
      <w:tr w:rsidR="00AF5BD6" w:rsidRPr="00FA7F1A" w:rsidTr="00AF5BD6">
        <w:trPr>
          <w:trHeight w:val="47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Объем  инвестиций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  (в  основной   капитал) по  территории за счет  всех  источников финансирования,  тыс. руб.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396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495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863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906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024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186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7. Ввод в эксплуатацию жилых домов за счет всех источников финансирования, кв. м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800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543,60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630,00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9. Оборот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розничной  торговли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  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628,42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499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242,28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707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206,44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100,38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373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970,70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926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772,00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095,80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107,7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периода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),   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40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35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12. Доля  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безработных  в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общей  численности  экономически активного  населения,  %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,2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3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Доходы  на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душу  населения, в среднем за месяц, рублей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995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106,8</w:t>
            </w:r>
          </w:p>
        </w:tc>
      </w:tr>
      <w:tr w:rsidR="00AF5BD6" w:rsidRPr="00FA7F1A" w:rsidTr="00AF5BD6">
        <w:trPr>
          <w:trHeight w:val="513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Реальные  денежные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доходы  населения,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102,7</w:t>
            </w:r>
          </w:p>
        </w:tc>
      </w:tr>
      <w:tr w:rsidR="00AF5BD6" w:rsidRPr="00FA7F1A" w:rsidTr="00AF5BD6">
        <w:trPr>
          <w:trHeight w:val="28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3. Расходы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  душу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населения, в среднем за месяц, рублей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536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106,8</w:t>
            </w:r>
          </w:p>
        </w:tc>
      </w:tr>
      <w:tr w:rsidR="00AF5BD6" w:rsidRPr="00FA7F1A" w:rsidTr="00AF5BD6">
        <w:trPr>
          <w:trHeight w:val="374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заработная плата  (в  среднем  за  год),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092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предыдущему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107,6</w:t>
            </w:r>
          </w:p>
        </w:tc>
      </w:tr>
      <w:tr w:rsidR="00AF5BD6" w:rsidRPr="00FA7F1A" w:rsidTr="00AF5BD6">
        <w:trPr>
          <w:trHeight w:val="369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103,4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месяц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009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предыдущему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7. Минимальный потребительский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бюджет  на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члена типовой семьи (за квартал), руб.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473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452</w:t>
            </w:r>
          </w:p>
        </w:tc>
      </w:tr>
      <w:tr w:rsidR="00AF5BD6" w:rsidRPr="00FA7F1A" w:rsidTr="00AF5BD6">
        <w:trPr>
          <w:trHeight w:val="407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соответствующему кварталу предыдущего года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AF5BD6" w:rsidRPr="00FA7F1A" w:rsidTr="00AF5BD6">
        <w:trPr>
          <w:trHeight w:val="28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773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761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817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тыс.шт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71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Рукавицы,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тыс.шт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1A1CBF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18,5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293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Холодильники  и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морозильники  бытовые, 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 основных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видов  сельскохозяйственной  продукции: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Зерно (в весе после доработки),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Мясо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6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Производство продукции перерабатывающей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промышленности  АПК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AF5BD6" w:rsidRPr="00FA7F1A" w:rsidTr="00AF5BD6">
        <w:trPr>
          <w:trHeight w:val="374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Цельномолочная продукция и нежирная продукция, т.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Масло крестьянское, т.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Сыры жирные, т.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изделия,  т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746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746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3.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 алкогольной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продукции: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3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30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Оборот общественного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питания,  тыс.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268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000</w:t>
            </w:r>
          </w:p>
        </w:tc>
      </w:tr>
      <w:tr w:rsidR="00AF5BD6" w:rsidRPr="00FA7F1A" w:rsidTr="00AF5BD6">
        <w:trPr>
          <w:trHeight w:val="178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100,8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 </w:t>
            </w: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Объем  платных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услуг  населению,  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526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552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196</w:t>
            </w:r>
          </w:p>
        </w:tc>
      </w:tr>
      <w:tr w:rsidR="00AF5BD6" w:rsidRPr="00FA7F1A" w:rsidTr="00AF5BD6">
        <w:trPr>
          <w:trHeight w:val="315"/>
        </w:trPr>
        <w:tc>
          <w:tcPr>
            <w:tcW w:w="6237" w:type="dxa"/>
            <w:shd w:val="clear" w:color="auto" w:fill="auto"/>
            <w:vAlign w:val="center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AF5BD6" w:rsidRPr="00FA7F1A" w:rsidRDefault="00AF5BD6" w:rsidP="00B4478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A7F1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100,57</w:t>
            </w:r>
          </w:p>
        </w:tc>
      </w:tr>
    </w:tbl>
    <w:p w:rsidR="008062E4" w:rsidRPr="00AF5BD6" w:rsidRDefault="008062E4" w:rsidP="00AF5BD6">
      <w:pPr>
        <w:ind w:firstLine="0"/>
        <w:rPr>
          <w:rFonts w:ascii="Times New Roman" w:hAnsi="Times New Roman" w:cs="Times New Roman"/>
        </w:rPr>
      </w:pPr>
    </w:p>
    <w:sectPr w:rsidR="008062E4" w:rsidRPr="00AF5BD6" w:rsidSect="00BF7B31">
      <w:footerReference w:type="default" r:id="rId8"/>
      <w:footerReference w:type="first" r:id="rId9"/>
      <w:pgSz w:w="11906" w:h="16838" w:code="9"/>
      <w:pgMar w:top="568" w:right="851" w:bottom="567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6BA" w:rsidRDefault="00D316BA" w:rsidP="00144954">
      <w:pPr>
        <w:spacing w:line="240" w:lineRule="auto"/>
      </w:pPr>
      <w:r>
        <w:separator/>
      </w:r>
    </w:p>
  </w:endnote>
  <w:endnote w:type="continuationSeparator" w:id="0">
    <w:p w:rsidR="00D316BA" w:rsidRDefault="00D316BA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13" w:rsidRDefault="000A2B13">
    <w:pPr>
      <w:pStyle w:val="a5"/>
      <w:jc w:val="center"/>
    </w:pPr>
  </w:p>
  <w:p w:rsidR="000A2B13" w:rsidRDefault="000A2B1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300003"/>
      <w:docPartObj>
        <w:docPartGallery w:val="Page Numbers (Bottom of Page)"/>
        <w:docPartUnique/>
      </w:docPartObj>
    </w:sdtPr>
    <w:sdtEndPr/>
    <w:sdtContent>
      <w:p w:rsidR="000A2B13" w:rsidRDefault="00BF7B31">
        <w:pPr>
          <w:pStyle w:val="a5"/>
          <w:jc w:val="center"/>
        </w:pPr>
      </w:p>
    </w:sdtContent>
  </w:sdt>
  <w:p w:rsidR="000A2B13" w:rsidRDefault="000A2B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6BA" w:rsidRDefault="00D316BA" w:rsidP="00144954">
      <w:pPr>
        <w:spacing w:line="240" w:lineRule="auto"/>
      </w:pPr>
      <w:r>
        <w:separator/>
      </w:r>
    </w:p>
  </w:footnote>
  <w:footnote w:type="continuationSeparator" w:id="0">
    <w:p w:rsidR="00D316BA" w:rsidRDefault="00D316BA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2FBA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646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198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2B13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AB6"/>
    <w:rsid w:val="00113B4B"/>
    <w:rsid w:val="00113EE7"/>
    <w:rsid w:val="0011425A"/>
    <w:rsid w:val="00114361"/>
    <w:rsid w:val="001143E7"/>
    <w:rsid w:val="00114B9F"/>
    <w:rsid w:val="00114D4E"/>
    <w:rsid w:val="001154B3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9A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2D08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97A9A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2916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48D"/>
    <w:rsid w:val="002056D9"/>
    <w:rsid w:val="00205796"/>
    <w:rsid w:val="00205C27"/>
    <w:rsid w:val="00206720"/>
    <w:rsid w:val="00206CAC"/>
    <w:rsid w:val="00206D11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766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32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2F6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344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39D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0E1A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75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EAB"/>
    <w:rsid w:val="00376F5E"/>
    <w:rsid w:val="0037730E"/>
    <w:rsid w:val="00377479"/>
    <w:rsid w:val="00377B3D"/>
    <w:rsid w:val="00377EFF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8A7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2D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67C1C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4A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B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08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B35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61C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4E3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08EB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045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321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72A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D9E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15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5C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BBA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6B33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5E3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993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D9B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80D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0F15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3929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0F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5B2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4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C0E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57E17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1DBF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3AF6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9E5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B03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4AB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3E7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3731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7FC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2A3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69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456"/>
    <w:rsid w:val="00AF5598"/>
    <w:rsid w:val="00AF55BF"/>
    <w:rsid w:val="00AF57EF"/>
    <w:rsid w:val="00AF5BD6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097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4D74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642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19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0F48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83F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5C9"/>
    <w:rsid w:val="00B738FD"/>
    <w:rsid w:val="00B73A06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AB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D9C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DA8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B31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EA6"/>
    <w:rsid w:val="00C03F29"/>
    <w:rsid w:val="00C03FE1"/>
    <w:rsid w:val="00C041C5"/>
    <w:rsid w:val="00C04976"/>
    <w:rsid w:val="00C05745"/>
    <w:rsid w:val="00C058EA"/>
    <w:rsid w:val="00C05935"/>
    <w:rsid w:val="00C05A5F"/>
    <w:rsid w:val="00C05B12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2F2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6FB4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5DD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CFE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0D0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18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4F27"/>
    <w:rsid w:val="00C850F5"/>
    <w:rsid w:val="00C85139"/>
    <w:rsid w:val="00C85146"/>
    <w:rsid w:val="00C851AD"/>
    <w:rsid w:val="00C85494"/>
    <w:rsid w:val="00C85512"/>
    <w:rsid w:val="00C85E0F"/>
    <w:rsid w:val="00C85FA5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68A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C1E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AB7"/>
    <w:rsid w:val="00D16BA3"/>
    <w:rsid w:val="00D16C1C"/>
    <w:rsid w:val="00D16C41"/>
    <w:rsid w:val="00D16D31"/>
    <w:rsid w:val="00D16F92"/>
    <w:rsid w:val="00D16FBC"/>
    <w:rsid w:val="00D17291"/>
    <w:rsid w:val="00D17599"/>
    <w:rsid w:val="00D17DDF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BA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B9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380B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5DC4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554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94"/>
    <w:rsid w:val="00DA4CD6"/>
    <w:rsid w:val="00DA5195"/>
    <w:rsid w:val="00DA5474"/>
    <w:rsid w:val="00DA56A7"/>
    <w:rsid w:val="00DA5773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0E64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14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87"/>
    <w:rsid w:val="00E14A9B"/>
    <w:rsid w:val="00E14D5E"/>
    <w:rsid w:val="00E14E6A"/>
    <w:rsid w:val="00E14F16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203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70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CC8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450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79A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1F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71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963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424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C87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1F1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730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6A6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745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143802A-ADF2-443A-A8DC-D3E7C6FC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B50F48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B50F48"/>
    <w:rPr>
      <w:rFonts w:ascii="Times New Roman" w:eastAsia="Times New Roman" w:hAnsi="Times New Roman" w:cs="Times New Roman"/>
      <w:b/>
      <w:bCs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1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C7D3D-7DEA-4CA1-B40F-13CFA1945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Замира Т. Зиганшина</cp:lastModifiedBy>
  <cp:revision>72</cp:revision>
  <cp:lastPrinted>2016-10-14T06:20:00Z</cp:lastPrinted>
  <dcterms:created xsi:type="dcterms:W3CDTF">2016-10-12T13:12:00Z</dcterms:created>
  <dcterms:modified xsi:type="dcterms:W3CDTF">2023-10-12T08:44:00Z</dcterms:modified>
</cp:coreProperties>
</file>